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1A677" w14:textId="3D15D712" w:rsidR="00D93B0F" w:rsidRPr="00C3238A" w:rsidRDefault="00D93B0F" w:rsidP="00A7446E">
      <w:pPr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36CFDFBD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84181B">
        <w:rPr>
          <w:rFonts w:ascii="Arial" w:hAnsi="Arial" w:cs="Arial"/>
          <w:sz w:val="24"/>
          <w:szCs w:val="24"/>
        </w:rPr>
        <w:t>Caixa Econômica Federal</w:t>
      </w:r>
    </w:p>
    <w:p w14:paraId="7F31CF26" w14:textId="0B9AB307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84181B">
        <w:rPr>
          <w:rFonts w:ascii="Arial" w:hAnsi="Arial" w:cs="Arial"/>
          <w:sz w:val="24"/>
          <w:szCs w:val="24"/>
        </w:rPr>
        <w:t>00.360.305/0001-04</w:t>
      </w:r>
    </w:p>
    <w:p w14:paraId="34E4EAED" w14:textId="00EADA0A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7515FD">
        <w:rPr>
          <w:rFonts w:ascii="Arial" w:hAnsi="Arial" w:cs="Arial"/>
          <w:sz w:val="24"/>
          <w:szCs w:val="24"/>
        </w:rPr>
        <w:t>X</w:t>
      </w:r>
      <w:r w:rsidR="00A208F8" w:rsidRPr="00261FD8">
        <w:rPr>
          <w:rFonts w:ascii="Arial" w:hAnsi="Arial" w:cs="Arial"/>
          <w:sz w:val="24"/>
          <w:szCs w:val="24"/>
        </w:rPr>
        <w:t xml:space="preserve">) </w:t>
      </w:r>
      <w:r w:rsidR="00A208F8">
        <w:rPr>
          <w:rFonts w:ascii="Arial" w:hAnsi="Arial" w:cs="Arial"/>
          <w:sz w:val="24"/>
          <w:szCs w:val="24"/>
        </w:rPr>
        <w:t>ADMINISTRADOR</w:t>
      </w:r>
      <w:r w:rsidRPr="00261FD8">
        <w:rPr>
          <w:rFonts w:ascii="Arial" w:hAnsi="Arial" w:cs="Arial"/>
          <w:sz w:val="24"/>
          <w:szCs w:val="24"/>
        </w:rPr>
        <w:t xml:space="preserve"> (</w:t>
      </w:r>
      <w:r w:rsidR="00C72CCF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3964" w14:textId="19E2AD48" w:rsidR="00D93B0F" w:rsidRPr="00C72CCF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8418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7BA8" w14:textId="7F05CE14" w:rsidR="00D93B0F" w:rsidRPr="00E10F92" w:rsidRDefault="00273559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</w:t>
            </w:r>
            <w:r w:rsidR="0084181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BD10" w14:textId="2D4AC981" w:rsidR="00D93B0F" w:rsidRPr="00E10F92" w:rsidRDefault="00273559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</w:t>
            </w:r>
            <w:r w:rsidR="0084181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</w:t>
            </w:r>
            <w:r w:rsidR="000F0E2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D93B0F" w:rsidRPr="00E10F92" w14:paraId="5CC74834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19F6" w14:textId="3BCAE7F9" w:rsidR="00D93B0F" w:rsidRPr="0084181B" w:rsidRDefault="00B16857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8418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CFE0" w14:textId="115AC10F" w:rsidR="00D93B0F" w:rsidRPr="00B16857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B168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12/20</w:t>
            </w:r>
            <w:r w:rsidR="001542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</w:t>
            </w:r>
            <w:r w:rsidR="00636C8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B897" w14:textId="4648F448" w:rsidR="00D93B0F" w:rsidRPr="00B16857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B168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12/20</w:t>
            </w:r>
            <w:r w:rsidR="001542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</w:t>
            </w:r>
            <w:r w:rsidR="00636C8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7</w:t>
            </w:r>
          </w:p>
        </w:tc>
      </w:tr>
      <w:tr w:rsidR="00D93B0F" w:rsidRPr="00E10F92" w14:paraId="2D9BA601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0CB1" w14:textId="073713A0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A85C" w14:textId="0715A3E8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A4E4" w14:textId="643DABC2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FCEC" w14:textId="3165D1D3" w:rsidR="00D93B0F" w:rsidRPr="0084181B" w:rsidRDefault="009E42C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CF44" w14:textId="0F8AFD18" w:rsidR="00D93B0F" w:rsidRPr="0038244E" w:rsidRDefault="002E3AAA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824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10/03/2016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1BE6" w14:textId="08A311C4" w:rsidR="00D93B0F" w:rsidRPr="0038244E" w:rsidRDefault="0038244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824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10/03/2017</w:t>
            </w:r>
          </w:p>
        </w:tc>
      </w:tr>
      <w:tr w:rsidR="00D93B0F" w:rsidRPr="00E10F92" w14:paraId="0AD7A81F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BD80" w14:textId="0D9CD8F0" w:rsidR="00D93B0F" w:rsidRPr="00E10F92" w:rsidRDefault="00637CA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Pendente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A9DA" w14:textId="524231F5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B536" w14:textId="50836B08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157BF05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E3E7" w14:textId="0B23BE9C" w:rsidR="00D93B0F" w:rsidRPr="00C72CCF" w:rsidRDefault="00460351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46035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FA4C" w14:textId="7CA1DB02" w:rsidR="00D93B0F" w:rsidRPr="00E10F92" w:rsidRDefault="00460351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="009A7FF3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="00663BF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/201</w:t>
            </w:r>
            <w:r w:rsidR="009A7FF3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063B" w14:textId="08F33FE8" w:rsidR="00D93B0F" w:rsidRPr="00E10F92" w:rsidRDefault="009A7FF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07</w:t>
            </w:r>
            <w:r w:rsidR="004603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="00E47BE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05</w:t>
            </w:r>
            <w:r w:rsidR="004603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  <w:r w:rsidR="00E47BE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D93B0F" w:rsidRPr="00E10F92" w14:paraId="502DD94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B633" w14:textId="6DAD0EA8" w:rsidR="00D93B0F" w:rsidRPr="00E10F92" w:rsidRDefault="0084181B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90FB" w14:textId="6F1193F4" w:rsidR="00D93B0F" w:rsidRPr="00E10F92" w:rsidRDefault="00DB5CD7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01</w:t>
            </w:r>
            <w:r w:rsidR="0044145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="00260D43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="009314C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  <w:r w:rsidR="0044145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/201</w:t>
            </w:r>
            <w:r w:rsidR="009314C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A77A" w14:textId="18D3C4C0" w:rsidR="00D93B0F" w:rsidRPr="00E10F92" w:rsidRDefault="00260D4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  <w:r w:rsidR="00DB5C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  <w:r w:rsidR="0044145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  <w:r w:rsidR="0044145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  <w:r w:rsidR="00DB5C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0D4C67AE" w:rsidR="00D93B0F" w:rsidRPr="00B16857" w:rsidRDefault="00E1639A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28615E2D" w:rsidR="00D93B0F" w:rsidRPr="00B16857" w:rsidRDefault="00CA7D81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28/03/2017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0184D807" w:rsidR="00D93B0F" w:rsidRPr="00B16857" w:rsidRDefault="00CA7D81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23/09/2017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649D2FDC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APTA</w:t>
      </w:r>
      <w:r w:rsidRPr="00C3238A">
        <w:rPr>
          <w:rFonts w:ascii="Arial" w:hAnsi="Arial" w:cs="Arial"/>
          <w:sz w:val="24"/>
          <w:szCs w:val="24"/>
        </w:rPr>
        <w:t xml:space="preserve"> (</w:t>
      </w:r>
      <w:r w:rsidR="00B16857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3238A">
        <w:rPr>
          <w:rFonts w:ascii="Arial" w:hAnsi="Arial" w:cs="Arial"/>
          <w:sz w:val="24"/>
          <w:szCs w:val="24"/>
        </w:rPr>
        <w:t>(</w:t>
      </w:r>
      <w:r w:rsidR="00B16857">
        <w:rPr>
          <w:rFonts w:ascii="Arial" w:hAnsi="Arial" w:cs="Arial"/>
          <w:sz w:val="24"/>
          <w:szCs w:val="24"/>
        </w:rPr>
        <w:t xml:space="preserve"> </w:t>
      </w:r>
      <w:r w:rsidRPr="00C3238A">
        <w:rPr>
          <w:rFonts w:ascii="Arial" w:hAnsi="Arial" w:cs="Arial"/>
          <w:sz w:val="24"/>
          <w:szCs w:val="24"/>
        </w:rPr>
        <w:t>)</w:t>
      </w:r>
      <w:proofErr w:type="gramEnd"/>
      <w:r w:rsidRPr="00C323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57FEFFFE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________________,</w:t>
      </w:r>
      <w:r w:rsidR="0044145A">
        <w:rPr>
          <w:rFonts w:ascii="Arial" w:hAnsi="Arial" w:cs="Arial"/>
          <w:sz w:val="24"/>
          <w:szCs w:val="24"/>
        </w:rPr>
        <w:t xml:space="preserve"> </w:t>
      </w:r>
      <w:r w:rsidR="0044145A" w:rsidRPr="00C3238A">
        <w:rPr>
          <w:rFonts w:ascii="Arial" w:hAnsi="Arial" w:cs="Arial"/>
          <w:sz w:val="24"/>
          <w:szCs w:val="24"/>
        </w:rPr>
        <w:t>__</w:t>
      </w:r>
      <w:r w:rsidRPr="00C3238A">
        <w:rPr>
          <w:rFonts w:ascii="Arial" w:hAnsi="Arial" w:cs="Arial"/>
          <w:sz w:val="24"/>
          <w:szCs w:val="24"/>
        </w:rPr>
        <w:t xml:space="preserve"> </w:t>
      </w:r>
      <w:r w:rsidR="00EA0CFD">
        <w:rPr>
          <w:rFonts w:ascii="Arial" w:hAnsi="Arial" w:cs="Arial"/>
          <w:sz w:val="24"/>
          <w:szCs w:val="24"/>
        </w:rPr>
        <w:t>2</w:t>
      </w:r>
      <w:r w:rsidR="003B36D0">
        <w:rPr>
          <w:rFonts w:ascii="Arial" w:hAnsi="Arial" w:cs="Arial"/>
          <w:sz w:val="24"/>
          <w:szCs w:val="24"/>
        </w:rPr>
        <w:t>7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EA0CFD">
        <w:rPr>
          <w:rFonts w:ascii="Arial" w:hAnsi="Arial" w:cs="Arial"/>
          <w:sz w:val="24"/>
          <w:szCs w:val="24"/>
        </w:rPr>
        <w:t>janeiro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44145A">
        <w:rPr>
          <w:rFonts w:ascii="Arial" w:hAnsi="Arial" w:cs="Arial"/>
          <w:sz w:val="24"/>
          <w:szCs w:val="24"/>
        </w:rPr>
        <w:t>20</w:t>
      </w:r>
      <w:r w:rsidR="00EA0CFD">
        <w:rPr>
          <w:rFonts w:ascii="Arial" w:hAnsi="Arial" w:cs="Arial"/>
          <w:sz w:val="24"/>
          <w:szCs w:val="24"/>
        </w:rPr>
        <w:t>1</w:t>
      </w:r>
      <w:r w:rsidR="003B36D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26A2C" w14:textId="77777777" w:rsidR="008C464F" w:rsidRDefault="008C464F" w:rsidP="00C03F42">
      <w:pPr>
        <w:spacing w:after="0" w:line="240" w:lineRule="auto"/>
      </w:pPr>
      <w:r>
        <w:separator/>
      </w:r>
    </w:p>
  </w:endnote>
  <w:endnote w:type="continuationSeparator" w:id="0">
    <w:p w14:paraId="3E850525" w14:textId="77777777" w:rsidR="008C464F" w:rsidRDefault="008C464F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3FDE" w14:textId="77777777" w:rsidR="008C464F" w:rsidRDefault="008C464F" w:rsidP="00C03F42">
      <w:pPr>
        <w:spacing w:after="0" w:line="240" w:lineRule="auto"/>
      </w:pPr>
      <w:r>
        <w:separator/>
      </w:r>
    </w:p>
  </w:footnote>
  <w:footnote w:type="continuationSeparator" w:id="0">
    <w:p w14:paraId="0E2D2941" w14:textId="77777777" w:rsidR="008C464F" w:rsidRDefault="008C464F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C59F6"/>
    <w:rsid w:val="000D2BD4"/>
    <w:rsid w:val="000F0E2A"/>
    <w:rsid w:val="001067A2"/>
    <w:rsid w:val="00154262"/>
    <w:rsid w:val="001640A0"/>
    <w:rsid w:val="0019778B"/>
    <w:rsid w:val="001A586F"/>
    <w:rsid w:val="001A639A"/>
    <w:rsid w:val="00212191"/>
    <w:rsid w:val="00260D43"/>
    <w:rsid w:val="00273559"/>
    <w:rsid w:val="002E3AAA"/>
    <w:rsid w:val="002E4FAB"/>
    <w:rsid w:val="0033444D"/>
    <w:rsid w:val="0038244E"/>
    <w:rsid w:val="00387385"/>
    <w:rsid w:val="003B36D0"/>
    <w:rsid w:val="0044145A"/>
    <w:rsid w:val="00460351"/>
    <w:rsid w:val="004710C7"/>
    <w:rsid w:val="004E3B7A"/>
    <w:rsid w:val="005639E4"/>
    <w:rsid w:val="00602931"/>
    <w:rsid w:val="00636C8A"/>
    <w:rsid w:val="00637CAE"/>
    <w:rsid w:val="006448FC"/>
    <w:rsid w:val="00663BF7"/>
    <w:rsid w:val="006A3731"/>
    <w:rsid w:val="006C55AF"/>
    <w:rsid w:val="007515FD"/>
    <w:rsid w:val="007C7F21"/>
    <w:rsid w:val="0084181B"/>
    <w:rsid w:val="00881FEB"/>
    <w:rsid w:val="00893741"/>
    <w:rsid w:val="008C464F"/>
    <w:rsid w:val="009314C4"/>
    <w:rsid w:val="009A7FF3"/>
    <w:rsid w:val="009D4FB5"/>
    <w:rsid w:val="009E42C5"/>
    <w:rsid w:val="009E5BE1"/>
    <w:rsid w:val="00A15C8B"/>
    <w:rsid w:val="00A208F8"/>
    <w:rsid w:val="00A3317C"/>
    <w:rsid w:val="00A7446E"/>
    <w:rsid w:val="00AA29B2"/>
    <w:rsid w:val="00AC1449"/>
    <w:rsid w:val="00B16857"/>
    <w:rsid w:val="00B639B8"/>
    <w:rsid w:val="00BC0F1D"/>
    <w:rsid w:val="00BC556B"/>
    <w:rsid w:val="00BE1D9F"/>
    <w:rsid w:val="00C03F42"/>
    <w:rsid w:val="00C72CCF"/>
    <w:rsid w:val="00CA7D81"/>
    <w:rsid w:val="00CD6991"/>
    <w:rsid w:val="00D259E3"/>
    <w:rsid w:val="00D26585"/>
    <w:rsid w:val="00D93B0F"/>
    <w:rsid w:val="00DB5CD7"/>
    <w:rsid w:val="00E1639A"/>
    <w:rsid w:val="00E3325B"/>
    <w:rsid w:val="00E47BE8"/>
    <w:rsid w:val="00EA0CFD"/>
    <w:rsid w:val="00EE4481"/>
    <w:rsid w:val="00EE5BEC"/>
    <w:rsid w:val="00F222E3"/>
    <w:rsid w:val="00F6697B"/>
    <w:rsid w:val="00FB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Venancio Carneiro</cp:lastModifiedBy>
  <cp:revision>40</cp:revision>
  <dcterms:created xsi:type="dcterms:W3CDTF">2019-12-06T14:56:00Z</dcterms:created>
  <dcterms:modified xsi:type="dcterms:W3CDTF">2020-11-09T17:30:00Z</dcterms:modified>
</cp:coreProperties>
</file>